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1E393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 w14:paraId="52A46654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中国矿业大学（北京）博士后合作导师</w:t>
      </w:r>
    </w:p>
    <w:p w14:paraId="07F67BF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推荐意见表</w:t>
      </w:r>
    </w:p>
    <w:p w14:paraId="15FE3ED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1730"/>
        <w:gridCol w:w="3106"/>
        <w:gridCol w:w="2064"/>
      </w:tblGrid>
      <w:tr w14:paraId="003E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exact"/>
        </w:trPr>
        <w:tc>
          <w:tcPr>
            <w:tcW w:w="2502" w:type="dxa"/>
            <w:vAlign w:val="center"/>
          </w:tcPr>
          <w:p w14:paraId="55BEB4D2">
            <w:pPr>
              <w:jc w:val="center"/>
              <w:rPr>
                <w:rFonts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  <w:t>姓名</w:t>
            </w:r>
          </w:p>
        </w:tc>
        <w:tc>
          <w:tcPr>
            <w:tcW w:w="1730" w:type="dxa"/>
            <w:vAlign w:val="center"/>
          </w:tcPr>
          <w:p w14:paraId="102BC4E4">
            <w:pPr>
              <w:jc w:val="center"/>
              <w:rPr>
                <w:rFonts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</w:pPr>
          </w:p>
        </w:tc>
        <w:tc>
          <w:tcPr>
            <w:tcW w:w="3106" w:type="dxa"/>
            <w:vAlign w:val="center"/>
          </w:tcPr>
          <w:p w14:paraId="7A2D282E">
            <w:pPr>
              <w:jc w:val="center"/>
              <w:rPr>
                <w:rFonts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  <w:t>拟进流动站</w:t>
            </w:r>
          </w:p>
        </w:tc>
        <w:tc>
          <w:tcPr>
            <w:tcW w:w="2064" w:type="dxa"/>
            <w:vAlign w:val="center"/>
          </w:tcPr>
          <w:p w14:paraId="316B663F">
            <w:pPr>
              <w:jc w:val="center"/>
              <w:rPr>
                <w:rFonts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</w:pPr>
          </w:p>
        </w:tc>
      </w:tr>
      <w:tr w14:paraId="3F0C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exact"/>
        </w:trPr>
        <w:tc>
          <w:tcPr>
            <w:tcW w:w="2502" w:type="dxa"/>
            <w:vAlign w:val="center"/>
          </w:tcPr>
          <w:p w14:paraId="70B6C212">
            <w:pPr>
              <w:jc w:val="center"/>
              <w:rPr>
                <w:rFonts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  <w:t>合作导师姓名</w:t>
            </w:r>
          </w:p>
        </w:tc>
        <w:tc>
          <w:tcPr>
            <w:tcW w:w="1730" w:type="dxa"/>
            <w:vAlign w:val="center"/>
          </w:tcPr>
          <w:p w14:paraId="2E401DE9">
            <w:pPr>
              <w:jc w:val="center"/>
              <w:rPr>
                <w:rFonts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</w:pPr>
          </w:p>
        </w:tc>
        <w:tc>
          <w:tcPr>
            <w:tcW w:w="3106" w:type="dxa"/>
            <w:vAlign w:val="center"/>
          </w:tcPr>
          <w:p w14:paraId="6CC82EC3">
            <w:pPr>
              <w:jc w:val="center"/>
              <w:rPr>
                <w:rFonts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  <w:t>合作导师职称/职务</w:t>
            </w:r>
          </w:p>
        </w:tc>
        <w:tc>
          <w:tcPr>
            <w:tcW w:w="2064" w:type="dxa"/>
            <w:vAlign w:val="center"/>
          </w:tcPr>
          <w:p w14:paraId="56B6D4BE">
            <w:pPr>
              <w:jc w:val="center"/>
              <w:rPr>
                <w:rFonts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</w:pPr>
          </w:p>
        </w:tc>
      </w:tr>
      <w:tr w14:paraId="792C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8" w:hRule="exact"/>
        </w:trPr>
        <w:tc>
          <w:tcPr>
            <w:tcW w:w="2502" w:type="dxa"/>
            <w:vAlign w:val="center"/>
          </w:tcPr>
          <w:p w14:paraId="579B2BE3">
            <w:pPr>
              <w:jc w:val="center"/>
              <w:rPr>
                <w:rFonts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仿宋_GB2312" w:hAnsi="Aptos" w:eastAsia="仿宋_GB2312"/>
                <w:b/>
                <w:bCs/>
                <w:sz w:val="32"/>
                <w:szCs w:val="32"/>
                <w14:ligatures w14:val="standardContextual"/>
              </w:rPr>
              <w:t>合作导师意见</w:t>
            </w:r>
          </w:p>
        </w:tc>
        <w:tc>
          <w:tcPr>
            <w:tcW w:w="6900" w:type="dxa"/>
            <w:gridSpan w:val="3"/>
            <w:vAlign w:val="top"/>
          </w:tcPr>
          <w:p w14:paraId="76EF87A4">
            <w:pPr>
              <w:spacing w:line="480" w:lineRule="exact"/>
              <w:rPr>
                <w:rFonts w:ascii="仿宋_GB2312" w:hAnsi="Aptos" w:eastAsia="仿宋_GB2312"/>
                <w:sz w:val="24"/>
                <w14:ligatures w14:val="standardContextual"/>
              </w:rPr>
            </w:pPr>
            <w:r>
              <w:rPr>
                <w:rFonts w:hint="eastAsia" w:ascii="仿宋_GB2312" w:eastAsia="仿宋_GB2312"/>
                <w:sz w:val="24"/>
                <w14:ligatures w14:val="standardContextual"/>
              </w:rPr>
              <w:t>（对申请人思想状况、道德品行、学术背景、科研成果、发展潜力和工作能力等方面的评价意见，是否建议进站，并说明导师能够提供博士后薪酬资助情况。）</w:t>
            </w:r>
          </w:p>
          <w:p w14:paraId="5E339929">
            <w:pPr>
              <w:rPr>
                <w:rFonts w:ascii="仿宋_GB2312" w:hAnsi="Aptos" w:eastAsia="仿宋_GB2312"/>
                <w:sz w:val="28"/>
                <w:szCs w:val="28"/>
                <w14:ligatures w14:val="standardContextual"/>
              </w:rPr>
            </w:pPr>
          </w:p>
          <w:p w14:paraId="7C879A06">
            <w:pPr>
              <w:rPr>
                <w:rFonts w:ascii="仿宋_GB2312" w:hAnsi="Aptos" w:eastAsia="仿宋_GB2312"/>
                <w:sz w:val="28"/>
                <w:szCs w:val="28"/>
                <w14:ligatures w14:val="standardContextual"/>
              </w:rPr>
            </w:pPr>
          </w:p>
        </w:tc>
      </w:tr>
    </w:tbl>
    <w:p w14:paraId="48B81673">
      <w:pPr>
        <w:rPr>
          <w:rFonts w:ascii="仿宋_GB2312" w:eastAsia="仿宋_GB2312"/>
          <w:b/>
          <w:bCs/>
          <w:sz w:val="24"/>
        </w:rPr>
      </w:pPr>
    </w:p>
    <w:p w14:paraId="59420F1F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合作导师签字：                      日期：   年    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 xml:space="preserve">月  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sz w:val="28"/>
          <w:szCs w:val="28"/>
        </w:rPr>
        <w:t xml:space="preserve"> 日</w:t>
      </w:r>
    </w:p>
    <w:p w14:paraId="6198FC2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7342D">
    <w:pPr>
      <w:pStyle w:val="2"/>
      <w:jc w:val="center"/>
      <w:rPr>
        <w:rFonts w:ascii="仿宋_GB2312" w:eastAsia="仿宋_GB2312"/>
        <w:sz w:val="24"/>
        <w:szCs w:val="24"/>
      </w:rPr>
    </w:pPr>
  </w:p>
  <w:p w14:paraId="6519806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467DB"/>
    <w:rsid w:val="1B4467DB"/>
    <w:rsid w:val="275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table" w:styleId="5">
    <w:name w:val="Table Grid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2025-01-08T07:47:00Z</dcterms:created>
  <dc:creator>孔文迪</dc:creator>
  <cp:lastModifiedBy>孔文迪</cp:lastModifiedBy>
  <dcterms:modified xsi:type="dcterms:W3CDTF">2025-01-08T07:48:42Z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151CF4974FE6453B870C43B5CBEC8BFA_11</vt:lpwstr>
  </property>
</Properties>
</file>